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7E" w:rsidRPr="00073C7E" w:rsidRDefault="00073C7E" w:rsidP="00073C7E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073C7E">
        <w:rPr>
          <w:color w:val="000000"/>
        </w:rPr>
        <w:t>ӘЛ-ФАРАБИ АТЫНДАҒЫ ҚАЗАҚ ҰЛТТЫҚ УНИВЕРСИТЕТІ</w:t>
      </w:r>
    </w:p>
    <w:p w:rsidR="00650C4B" w:rsidRPr="00073C7E" w:rsidRDefault="00650C4B" w:rsidP="00650C4B">
      <w:pPr>
        <w:jc w:val="center"/>
        <w:rPr>
          <w:lang w:val="kk-KZ"/>
        </w:rPr>
      </w:pPr>
      <w:r w:rsidRPr="00073C7E">
        <w:rPr>
          <w:lang w:val="kk-KZ"/>
        </w:rPr>
        <w:t>Биология және биотехнология факультеті</w:t>
      </w:r>
    </w:p>
    <w:p w:rsidR="00650C4B" w:rsidRPr="00073C7E" w:rsidRDefault="00650C4B" w:rsidP="00650C4B">
      <w:pPr>
        <w:jc w:val="center"/>
        <w:rPr>
          <w:lang w:val="kk-KZ"/>
        </w:rPr>
      </w:pPr>
      <w:r w:rsidRPr="00073C7E">
        <w:rPr>
          <w:lang w:val="kk-KZ"/>
        </w:rPr>
        <w:t>Биоалуантүрлілік және биоресурстар кафедрасы</w:t>
      </w: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Default="00650C4B" w:rsidP="00650C4B">
      <w:pPr>
        <w:jc w:val="center"/>
        <w:rPr>
          <w:b/>
          <w:bCs/>
          <w:lang w:val="kk-KZ"/>
        </w:rPr>
      </w:pPr>
    </w:p>
    <w:p w:rsidR="00073C7E" w:rsidRDefault="00073C7E" w:rsidP="00650C4B">
      <w:pPr>
        <w:jc w:val="center"/>
        <w:rPr>
          <w:b/>
          <w:bCs/>
          <w:lang w:val="kk-KZ"/>
        </w:rPr>
      </w:pPr>
    </w:p>
    <w:p w:rsidR="00073C7E" w:rsidRDefault="00073C7E" w:rsidP="00650C4B">
      <w:pPr>
        <w:jc w:val="center"/>
        <w:rPr>
          <w:b/>
          <w:bCs/>
          <w:lang w:val="kk-KZ"/>
        </w:rPr>
      </w:pPr>
    </w:p>
    <w:p w:rsidR="00073C7E" w:rsidRPr="00073C7E" w:rsidRDefault="00073C7E" w:rsidP="00650C4B">
      <w:pPr>
        <w:jc w:val="center"/>
        <w:rPr>
          <w:b/>
          <w:bCs/>
          <w:lang w:val="kk-KZ"/>
        </w:rPr>
      </w:pPr>
    </w:p>
    <w:p w:rsidR="00650C4B" w:rsidRPr="00073C7E" w:rsidRDefault="00650C4B" w:rsidP="00650C4B">
      <w:pPr>
        <w:jc w:val="center"/>
        <w:rPr>
          <w:b/>
          <w:bCs/>
          <w:lang w:val="kk-KZ"/>
        </w:rPr>
      </w:pPr>
    </w:p>
    <w:p w:rsidR="00073C7E" w:rsidRPr="00073C7E" w:rsidRDefault="00073C7E" w:rsidP="00073C7E">
      <w:pPr>
        <w:autoSpaceDE w:val="0"/>
        <w:autoSpaceDN w:val="0"/>
        <w:adjustRightInd w:val="0"/>
        <w:jc w:val="center"/>
        <w:rPr>
          <w:color w:val="000000"/>
          <w:lang w:val="kk-KZ"/>
        </w:rPr>
      </w:pPr>
      <w:r w:rsidRPr="00073C7E">
        <w:rPr>
          <w:b/>
          <w:bCs/>
          <w:color w:val="000000"/>
          <w:lang w:val="kk-KZ"/>
        </w:rPr>
        <w:t>«</w:t>
      </w:r>
      <w:r w:rsidRPr="00073C7E">
        <w:rPr>
          <w:b/>
          <w:bCs/>
          <w:iCs/>
          <w:color w:val="000000"/>
          <w:lang w:val="kk-KZ"/>
        </w:rPr>
        <w:t>Фитоценоздағы ценопопуляцияның қарым-қатынасы және құрылысын зерттеу әдісі</w:t>
      </w:r>
      <w:r w:rsidRPr="00073C7E">
        <w:rPr>
          <w:b/>
          <w:bCs/>
          <w:color w:val="000000"/>
          <w:lang w:val="kk-KZ"/>
        </w:rPr>
        <w:t>» пәні бойынша қорытынды емтихан бағдарламасы</w:t>
      </w:r>
    </w:p>
    <w:p w:rsidR="00650C4B" w:rsidRPr="00073C7E" w:rsidRDefault="000F5150" w:rsidP="00650C4B">
      <w:pPr>
        <w:ind w:firstLine="720"/>
        <w:jc w:val="right"/>
        <w:rPr>
          <w:lang w:val="kk-KZ"/>
        </w:rPr>
      </w:pPr>
      <w:r w:rsidRPr="00073C7E">
        <w:rPr>
          <w:b/>
          <w:bCs/>
          <w:lang w:val="kk-KZ"/>
        </w:rPr>
        <w:t> </w:t>
      </w:r>
    </w:p>
    <w:p w:rsidR="00650C4B" w:rsidRPr="00073C7E" w:rsidRDefault="003F4084" w:rsidP="00650C4B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 w:rsidRPr="00480FEF">
        <w:rPr>
          <w:rFonts w:ascii="Times New Roman" w:hAnsi="Times New Roman"/>
          <w:b w:val="0"/>
          <w:kern w:val="0"/>
          <w:sz w:val="22"/>
          <w:szCs w:val="22"/>
          <w:lang w:val="kk-KZ" w:eastAsia="ru-RU"/>
        </w:rPr>
        <w:t>FKKKUA6308</w:t>
      </w:r>
      <w:r w:rsidRPr="00073C7E">
        <w:rPr>
          <w:rFonts w:ascii="Times New Roman" w:hAnsi="Times New Roman"/>
          <w:iCs/>
          <w:sz w:val="24"/>
          <w:szCs w:val="24"/>
          <w:lang w:val="kk-KZ"/>
        </w:rPr>
        <w:t xml:space="preserve"> </w:t>
      </w:r>
      <w:r w:rsidR="00085FA3" w:rsidRPr="00073C7E">
        <w:rPr>
          <w:rFonts w:ascii="Times New Roman" w:hAnsi="Times New Roman"/>
          <w:iCs/>
          <w:sz w:val="24"/>
          <w:szCs w:val="24"/>
          <w:lang w:val="kk-KZ"/>
        </w:rPr>
        <w:t>«</w:t>
      </w:r>
      <w:r w:rsidR="00073C7E" w:rsidRPr="00073C7E">
        <w:rPr>
          <w:rFonts w:ascii="Times New Roman" w:hAnsi="Times New Roman"/>
          <w:iCs/>
          <w:sz w:val="24"/>
          <w:szCs w:val="24"/>
          <w:lang w:val="kk-KZ"/>
        </w:rPr>
        <w:t>Фитоценоздағы ценопопуляцияның қарым-қатынасы және құрылысын зерттеу әдісі</w:t>
      </w:r>
      <w:r w:rsidR="00085FA3" w:rsidRPr="00073C7E">
        <w:rPr>
          <w:rFonts w:ascii="Times New Roman" w:hAnsi="Times New Roman"/>
          <w:iCs/>
          <w:sz w:val="24"/>
          <w:szCs w:val="24"/>
          <w:lang w:val="kk-KZ"/>
        </w:rPr>
        <w:t>»</w:t>
      </w:r>
    </w:p>
    <w:p w:rsidR="00073C7E" w:rsidRPr="00073C7E" w:rsidRDefault="00073C7E" w:rsidP="007D1784">
      <w:pPr>
        <w:shd w:val="clear" w:color="auto" w:fill="FFFFFF"/>
        <w:jc w:val="center"/>
        <w:rPr>
          <w:lang w:val="kk-KZ" w:eastAsia="en-US"/>
        </w:rPr>
      </w:pPr>
    </w:p>
    <w:p w:rsidR="00650C4B" w:rsidRPr="00073C7E" w:rsidRDefault="00073C7E" w:rsidP="00650C4B">
      <w:pPr>
        <w:shd w:val="clear" w:color="auto" w:fill="FFFFFF"/>
        <w:jc w:val="center"/>
        <w:rPr>
          <w:bCs/>
          <w:lang w:val="kk-KZ"/>
        </w:rPr>
      </w:pPr>
      <w:r w:rsidRPr="00073C7E">
        <w:rPr>
          <w:lang w:val="kk-KZ"/>
        </w:rPr>
        <w:t>«</w:t>
      </w:r>
      <w:r w:rsidR="000F5150" w:rsidRPr="00073C7E">
        <w:rPr>
          <w:bCs/>
          <w:lang w:val="kk-KZ"/>
        </w:rPr>
        <w:t>7M05112</w:t>
      </w:r>
      <w:r w:rsidR="007D1784" w:rsidRPr="00073C7E">
        <w:rPr>
          <w:bCs/>
          <w:lang w:val="kk-KZ"/>
        </w:rPr>
        <w:t xml:space="preserve"> – </w:t>
      </w:r>
      <w:r w:rsidR="00790C38" w:rsidRPr="00073C7E">
        <w:rPr>
          <w:bCs/>
          <w:lang w:val="kk-KZ"/>
        </w:rPr>
        <w:t>Геоботаника</w:t>
      </w:r>
      <w:r w:rsidRPr="00073C7E">
        <w:rPr>
          <w:bCs/>
          <w:lang w:val="kk-KZ"/>
        </w:rPr>
        <w:t>»</w:t>
      </w:r>
      <w:r w:rsidR="00650C4B" w:rsidRPr="00073C7E">
        <w:rPr>
          <w:lang w:val="kk-KZ"/>
        </w:rPr>
        <w:t xml:space="preserve"> </w:t>
      </w:r>
    </w:p>
    <w:p w:rsidR="00073C7E" w:rsidRPr="00073C7E" w:rsidRDefault="00073C7E" w:rsidP="00073C7E">
      <w:pPr>
        <w:jc w:val="center"/>
        <w:rPr>
          <w:bCs/>
        </w:rPr>
      </w:pPr>
      <w:r w:rsidRPr="00073C7E">
        <w:rPr>
          <w:b/>
          <w:bCs/>
        </w:rPr>
        <w:t>(</w:t>
      </w:r>
      <w:r w:rsidR="002661A6">
        <w:rPr>
          <w:b/>
          <w:bCs/>
        </w:rPr>
        <w:t>3</w:t>
      </w:r>
      <w:r w:rsidRPr="00073C7E">
        <w:rPr>
          <w:b/>
          <w:bCs/>
        </w:rPr>
        <w:t xml:space="preserve"> кредит)</w:t>
      </w:r>
    </w:p>
    <w:p w:rsidR="00073C7E" w:rsidRPr="00073C7E" w:rsidRDefault="00073C7E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4F3EBB" w:rsidRPr="00073C7E" w:rsidRDefault="004F3EBB" w:rsidP="00650C4B">
      <w:pPr>
        <w:ind w:firstLine="720"/>
        <w:jc w:val="both"/>
        <w:rPr>
          <w:lang w:val="kk-KZ"/>
        </w:rPr>
      </w:pPr>
    </w:p>
    <w:p w:rsidR="004F3EBB" w:rsidRPr="00073C7E" w:rsidRDefault="004F3EBB" w:rsidP="00650C4B">
      <w:pPr>
        <w:ind w:firstLine="720"/>
        <w:jc w:val="both"/>
        <w:rPr>
          <w:lang w:val="kk-KZ"/>
        </w:rPr>
      </w:pPr>
    </w:p>
    <w:p w:rsidR="004F3EBB" w:rsidRDefault="004F3EBB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Pr="00073C7E" w:rsidRDefault="00073C7E" w:rsidP="00650C4B">
      <w:pPr>
        <w:ind w:firstLine="720"/>
        <w:jc w:val="both"/>
        <w:rPr>
          <w:lang w:val="kk-KZ"/>
        </w:rPr>
      </w:pPr>
    </w:p>
    <w:p w:rsidR="004F3EBB" w:rsidRPr="00073C7E" w:rsidRDefault="004F3EBB" w:rsidP="00650C4B">
      <w:pPr>
        <w:ind w:firstLine="720"/>
        <w:jc w:val="both"/>
        <w:rPr>
          <w:lang w:val="kk-KZ"/>
        </w:rPr>
      </w:pPr>
    </w:p>
    <w:p w:rsidR="004F3EBB" w:rsidRDefault="004F3EBB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Default="00073C7E" w:rsidP="00650C4B">
      <w:pPr>
        <w:ind w:firstLine="720"/>
        <w:jc w:val="both"/>
        <w:rPr>
          <w:lang w:val="kk-KZ"/>
        </w:rPr>
      </w:pPr>
    </w:p>
    <w:p w:rsidR="00073C7E" w:rsidRPr="00073C7E" w:rsidRDefault="00073C7E" w:rsidP="00650C4B">
      <w:pPr>
        <w:ind w:firstLine="720"/>
        <w:jc w:val="both"/>
        <w:rPr>
          <w:lang w:val="kk-KZ"/>
        </w:rPr>
      </w:pPr>
    </w:p>
    <w:p w:rsidR="00650C4B" w:rsidRPr="00073C7E" w:rsidRDefault="00650C4B" w:rsidP="00650C4B">
      <w:pPr>
        <w:ind w:firstLine="720"/>
        <w:jc w:val="both"/>
        <w:rPr>
          <w:lang w:val="kk-KZ"/>
        </w:rPr>
      </w:pPr>
    </w:p>
    <w:p w:rsidR="007D1784" w:rsidRPr="00073C7E" w:rsidRDefault="00650C4B" w:rsidP="00073C7E">
      <w:pPr>
        <w:jc w:val="center"/>
        <w:rPr>
          <w:lang w:val="kk-KZ"/>
        </w:rPr>
      </w:pPr>
      <w:r w:rsidRPr="00073C7E">
        <w:rPr>
          <w:lang w:val="kk-KZ"/>
        </w:rPr>
        <w:t>Алматы – 2020 ж.</w:t>
      </w:r>
    </w:p>
    <w:p w:rsidR="00650C4B" w:rsidRPr="00073C7E" w:rsidRDefault="00073C7E" w:rsidP="00073C7E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73C7E">
        <w:rPr>
          <w:b/>
          <w:bCs/>
          <w:color w:val="000000"/>
          <w:lang w:val="kk-KZ"/>
        </w:rPr>
        <w:lastRenderedPageBreak/>
        <w:t xml:space="preserve">«Фитоценоздағы ценопопуляцияның қарым-қатынасы және құрылысын зерттеу әдісі» </w:t>
      </w:r>
      <w:r w:rsidRPr="00073C7E">
        <w:rPr>
          <w:bCs/>
          <w:color w:val="000000"/>
          <w:lang w:val="kk-KZ"/>
        </w:rPr>
        <w:t>пәні бойынша қорытынды емтихан бағдарламасын қ</w:t>
      </w:r>
      <w:r w:rsidRPr="00073C7E">
        <w:rPr>
          <w:color w:val="000000"/>
          <w:lang w:val="kk-KZ"/>
        </w:rPr>
        <w:t xml:space="preserve">ұрастырған </w:t>
      </w:r>
      <w:r w:rsidRPr="00073C7E">
        <w:rPr>
          <w:lang w:val="kk-KZ"/>
        </w:rPr>
        <w:t xml:space="preserve">Биоалуантүрлілік және биоресурстар кафедрасының профессоры, биология ғылымдарының докторы, профессор Мухидинов Н.М. </w:t>
      </w:r>
    </w:p>
    <w:p w:rsidR="00650C4B" w:rsidRPr="00073C7E" w:rsidRDefault="00650C4B" w:rsidP="00650C4B">
      <w:pPr>
        <w:jc w:val="both"/>
        <w:rPr>
          <w:lang w:val="kk-KZ"/>
        </w:rPr>
      </w:pPr>
    </w:p>
    <w:p w:rsidR="00650C4B" w:rsidRPr="00073C7E" w:rsidRDefault="00650C4B" w:rsidP="00650C4B">
      <w:pPr>
        <w:jc w:val="both"/>
        <w:rPr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073C7E" w:rsidRDefault="00073C7E" w:rsidP="00073C7E">
      <w:pPr>
        <w:ind w:firstLine="402"/>
        <w:jc w:val="both"/>
        <w:rPr>
          <w:rFonts w:eastAsia="Calibri"/>
          <w:lang w:val="kk-KZ"/>
        </w:rPr>
      </w:pPr>
    </w:p>
    <w:p w:rsidR="00650C4B" w:rsidRPr="00073C7E" w:rsidRDefault="00073C7E" w:rsidP="00073C7E">
      <w:pPr>
        <w:ind w:firstLine="402"/>
        <w:jc w:val="both"/>
        <w:rPr>
          <w:rFonts w:eastAsia="Calibri"/>
          <w:lang w:val="kk-KZ"/>
        </w:rPr>
      </w:pPr>
      <w:r w:rsidRPr="00073C7E">
        <w:rPr>
          <w:rFonts w:eastAsia="Calibri"/>
          <w:lang w:val="kk-KZ"/>
        </w:rPr>
        <w:t xml:space="preserve">Биоалуантүрлілік және биоресурстар кафедрасының мәжілісінде қарастырылды және бекітілді </w:t>
      </w:r>
    </w:p>
    <w:p w:rsidR="00650C4B" w:rsidRPr="00073C7E" w:rsidRDefault="00650C4B" w:rsidP="00650C4B">
      <w:pPr>
        <w:jc w:val="both"/>
        <w:rPr>
          <w:lang w:val="kk-KZ"/>
        </w:rPr>
      </w:pPr>
    </w:p>
    <w:p w:rsidR="00650C4B" w:rsidRPr="00073C7E" w:rsidRDefault="00812746" w:rsidP="00650C4B">
      <w:pPr>
        <w:jc w:val="both"/>
        <w:rPr>
          <w:lang w:val="kk-KZ"/>
        </w:rPr>
      </w:pPr>
      <w:r w:rsidRPr="00073C7E">
        <w:rPr>
          <w:lang w:val="kk-KZ"/>
        </w:rPr>
        <w:tab/>
        <w:t>«</w:t>
      </w:r>
      <w:r w:rsidR="00650C4B" w:rsidRPr="00073C7E">
        <w:rPr>
          <w:u w:val="single"/>
          <w:lang w:val="kk-KZ"/>
        </w:rPr>
        <w:t>24</w:t>
      </w:r>
      <w:r w:rsidR="00650C4B" w:rsidRPr="00073C7E">
        <w:rPr>
          <w:lang w:val="kk-KZ"/>
        </w:rPr>
        <w:t xml:space="preserve">»  </w:t>
      </w:r>
      <w:r w:rsidR="00650C4B" w:rsidRPr="00073C7E">
        <w:rPr>
          <w:u w:val="single"/>
          <w:lang w:val="kk-KZ"/>
        </w:rPr>
        <w:t xml:space="preserve">       қараша          </w:t>
      </w:r>
      <w:r w:rsidR="00650C4B" w:rsidRPr="00073C7E">
        <w:rPr>
          <w:lang w:val="kk-KZ"/>
        </w:rPr>
        <w:t>2020 ж., №14 хаттама</w:t>
      </w:r>
    </w:p>
    <w:p w:rsidR="00650C4B" w:rsidRPr="00073C7E" w:rsidRDefault="00650C4B" w:rsidP="00650C4B">
      <w:pPr>
        <w:jc w:val="both"/>
        <w:rPr>
          <w:lang w:val="kk-KZ"/>
        </w:rPr>
      </w:pPr>
    </w:p>
    <w:p w:rsidR="00073C7E" w:rsidRPr="00073C7E" w:rsidRDefault="00073C7E" w:rsidP="00650C4B">
      <w:pPr>
        <w:jc w:val="both"/>
        <w:rPr>
          <w:lang w:val="kk-KZ"/>
        </w:rPr>
      </w:pPr>
    </w:p>
    <w:p w:rsidR="00650C4B" w:rsidRPr="00073C7E" w:rsidRDefault="006A3679" w:rsidP="006A3679">
      <w:pPr>
        <w:tabs>
          <w:tab w:val="left" w:pos="709"/>
        </w:tabs>
        <w:jc w:val="both"/>
        <w:rPr>
          <w:lang w:val="kk-KZ"/>
        </w:rPr>
      </w:pPr>
      <w:r>
        <w:rPr>
          <w:lang w:val="kk-KZ"/>
        </w:rPr>
        <w:tab/>
      </w:r>
      <w:r w:rsidRPr="006A3679">
        <w:rPr>
          <w:rFonts w:eastAsia="Calibri"/>
          <w:lang w:val="kk-KZ"/>
        </w:rPr>
        <w:t xml:space="preserve">Кафедра меңгерушісі _________________ </w:t>
      </w:r>
      <w:r w:rsidR="00650C4B" w:rsidRPr="00073C7E">
        <w:rPr>
          <w:lang w:val="kk-KZ"/>
        </w:rPr>
        <w:t>М.С. Курманбаева</w:t>
      </w:r>
    </w:p>
    <w:p w:rsidR="00650C4B" w:rsidRPr="00073C7E" w:rsidRDefault="00650C4B" w:rsidP="00650C4B">
      <w:pPr>
        <w:jc w:val="both"/>
        <w:rPr>
          <w:lang w:val="kk-KZ"/>
        </w:rPr>
      </w:pPr>
      <w:r w:rsidRPr="00073C7E">
        <w:rPr>
          <w:lang w:val="kk-KZ"/>
        </w:rPr>
        <w:t xml:space="preserve">                                                                         </w:t>
      </w:r>
    </w:p>
    <w:p w:rsidR="00650C4B" w:rsidRPr="00073C7E" w:rsidRDefault="00650C4B" w:rsidP="00650C4B">
      <w:pPr>
        <w:jc w:val="both"/>
        <w:rPr>
          <w:lang w:val="kk-KZ"/>
        </w:rPr>
      </w:pPr>
      <w:r w:rsidRPr="00073C7E">
        <w:rPr>
          <w:lang w:val="kk-KZ"/>
        </w:rPr>
        <w:t xml:space="preserve"> </w:t>
      </w:r>
    </w:p>
    <w:p w:rsidR="00650C4B" w:rsidRPr="00073C7E" w:rsidRDefault="00650C4B" w:rsidP="00650C4B">
      <w:pPr>
        <w:jc w:val="both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650C4B" w:rsidRPr="00073C7E" w:rsidRDefault="00650C4B" w:rsidP="001E0A80">
      <w:pPr>
        <w:rPr>
          <w:lang w:val="kk-KZ"/>
        </w:rPr>
      </w:pPr>
    </w:p>
    <w:p w:rsidR="001E0A80" w:rsidRPr="00073C7E" w:rsidRDefault="001E0A80" w:rsidP="001E0A80">
      <w:pPr>
        <w:rPr>
          <w:lang w:val="kk-KZ"/>
        </w:rPr>
      </w:pPr>
    </w:p>
    <w:p w:rsidR="001E0A80" w:rsidRPr="00073C7E" w:rsidRDefault="001E0A80" w:rsidP="001E0A80">
      <w:pPr>
        <w:rPr>
          <w:lang w:val="kk-KZ"/>
        </w:rPr>
      </w:pPr>
    </w:p>
    <w:p w:rsidR="00650C4B" w:rsidRPr="00073C7E" w:rsidRDefault="00650C4B" w:rsidP="00754A7C">
      <w:pPr>
        <w:rPr>
          <w:lang w:val="kk-KZ"/>
        </w:rPr>
      </w:pPr>
    </w:p>
    <w:p w:rsidR="00754A7C" w:rsidRPr="00073C7E" w:rsidRDefault="00754A7C" w:rsidP="00754A7C">
      <w:pPr>
        <w:rPr>
          <w:lang w:val="kk-KZ"/>
        </w:rPr>
      </w:pPr>
    </w:p>
    <w:p w:rsidR="00650C4B" w:rsidRPr="00073C7E" w:rsidRDefault="00650C4B" w:rsidP="00650C4B">
      <w:pPr>
        <w:jc w:val="center"/>
        <w:rPr>
          <w:lang w:val="kk-KZ"/>
        </w:rPr>
      </w:pPr>
    </w:p>
    <w:p w:rsidR="00812746" w:rsidRPr="00073C7E" w:rsidRDefault="00812746" w:rsidP="00650C4B">
      <w:pPr>
        <w:jc w:val="center"/>
        <w:rPr>
          <w:lang w:val="kk-KZ"/>
        </w:rPr>
      </w:pPr>
    </w:p>
    <w:p w:rsidR="00812746" w:rsidRPr="00073C7E" w:rsidRDefault="00812746" w:rsidP="00650C4B">
      <w:pPr>
        <w:jc w:val="center"/>
        <w:rPr>
          <w:lang w:val="kk-KZ"/>
        </w:rPr>
      </w:pPr>
    </w:p>
    <w:p w:rsidR="00812746" w:rsidRDefault="00812746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Default="006A3679" w:rsidP="00650C4B">
      <w:pPr>
        <w:jc w:val="center"/>
        <w:rPr>
          <w:lang w:val="kk-KZ"/>
        </w:rPr>
      </w:pPr>
    </w:p>
    <w:p w:rsidR="006A3679" w:rsidRPr="00073C7E" w:rsidRDefault="006A3679" w:rsidP="00650C4B">
      <w:pPr>
        <w:jc w:val="center"/>
        <w:rPr>
          <w:lang w:val="kk-KZ"/>
        </w:rPr>
      </w:pPr>
    </w:p>
    <w:p w:rsidR="00812746" w:rsidRPr="006A3679" w:rsidRDefault="00812746" w:rsidP="00650C4B">
      <w:pPr>
        <w:jc w:val="center"/>
        <w:rPr>
          <w:lang w:val="kk-KZ"/>
        </w:rPr>
      </w:pPr>
    </w:p>
    <w:p w:rsidR="00650C4B" w:rsidRPr="00073C7E" w:rsidRDefault="00650C4B" w:rsidP="00650C4B">
      <w:pPr>
        <w:jc w:val="center"/>
        <w:rPr>
          <w:b/>
          <w:lang w:val="kk-KZ"/>
        </w:rPr>
      </w:pPr>
      <w:r w:rsidRPr="00073C7E">
        <w:rPr>
          <w:b/>
          <w:lang w:val="kk-KZ"/>
        </w:rPr>
        <w:lastRenderedPageBreak/>
        <w:t>КІРІСПЕ</w:t>
      </w:r>
    </w:p>
    <w:p w:rsidR="00650C4B" w:rsidRPr="00073C7E" w:rsidRDefault="00650C4B" w:rsidP="00650C4B">
      <w:pPr>
        <w:jc w:val="both"/>
        <w:rPr>
          <w:lang w:val="kk-KZ"/>
        </w:rPr>
      </w:pPr>
    </w:p>
    <w:p w:rsidR="00650C4B" w:rsidRPr="00073C7E" w:rsidRDefault="008B22F6" w:rsidP="00650C4B">
      <w:pPr>
        <w:spacing w:line="276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Бұл пәннен емтихан </w:t>
      </w:r>
      <w:r>
        <w:rPr>
          <w:i/>
          <w:lang w:val="kk-KZ"/>
        </w:rPr>
        <w:t xml:space="preserve">жазбаша </w:t>
      </w:r>
      <w:r>
        <w:rPr>
          <w:lang w:val="kk-KZ"/>
        </w:rPr>
        <w:t>оффлайн-платформасында</w:t>
      </w:r>
      <w:r>
        <w:rPr>
          <w:lang w:val="kk-KZ"/>
        </w:rPr>
        <w:t xml:space="preserve"> </w:t>
      </w:r>
      <w:r w:rsidR="00650C4B" w:rsidRPr="00073C7E">
        <w:rPr>
          <w:i/>
          <w:lang w:val="kk-KZ"/>
        </w:rPr>
        <w:t>дәстүрлі сұраққа жауап</w:t>
      </w:r>
      <w:r w:rsidR="00650C4B" w:rsidRPr="00073C7E">
        <w:rPr>
          <w:lang w:val="kk-KZ"/>
        </w:rPr>
        <w:t xml:space="preserve"> </w:t>
      </w:r>
      <w:r w:rsidR="00650C4B" w:rsidRPr="00073C7E">
        <w:rPr>
          <w:i/>
          <w:lang w:val="kk-KZ"/>
        </w:rPr>
        <w:t>беру</w:t>
      </w:r>
      <w:r w:rsidR="00650C4B" w:rsidRPr="00073C7E">
        <w:rPr>
          <w:lang w:val="kk-KZ"/>
        </w:rPr>
        <w:t xml:space="preserve"> түрінде жүргізіледі. Сұрақтарға жауап тікелей редактор терезесінде автоматты түрде жасалған емтихан билетіндегі сұрақтарға клавиатурада теру арқылы жауап беріледі. Қағазға қолмен жазуға рұқсат етілмейді.</w:t>
      </w:r>
    </w:p>
    <w:p w:rsidR="00650C4B" w:rsidRPr="00073C7E" w:rsidRDefault="00650C4B" w:rsidP="00650C4B">
      <w:pPr>
        <w:jc w:val="both"/>
        <w:rPr>
          <w:lang w:val="kk-KZ"/>
        </w:rPr>
      </w:pPr>
      <w:r w:rsidRPr="00073C7E">
        <w:rPr>
          <w:lang w:val="kk-KZ"/>
        </w:rPr>
        <w:tab/>
        <w:t xml:space="preserve">Емтихан барысын </w:t>
      </w:r>
      <w:r w:rsidRPr="00073C7E">
        <w:rPr>
          <w:b/>
          <w:lang w:val="kk-KZ"/>
        </w:rPr>
        <w:t xml:space="preserve">прокторинг </w:t>
      </w:r>
      <w:r w:rsidRPr="00073C7E">
        <w:rPr>
          <w:lang w:val="kk-KZ"/>
        </w:rPr>
        <w:t xml:space="preserve">автоматты жүйесі немесе </w:t>
      </w:r>
      <w:r w:rsidRPr="00073C7E">
        <w:rPr>
          <w:b/>
          <w:lang w:val="kk-KZ"/>
        </w:rPr>
        <w:t xml:space="preserve">проктор </w:t>
      </w:r>
      <w:r w:rsidRPr="00073C7E">
        <w:rPr>
          <w:lang w:val="kk-KZ"/>
        </w:rPr>
        <w:t>бақылайды.</w:t>
      </w:r>
    </w:p>
    <w:p w:rsidR="00650C4B" w:rsidRPr="00073C7E" w:rsidRDefault="00650C4B" w:rsidP="00650C4B">
      <w:pPr>
        <w:pStyle w:val="Default"/>
        <w:spacing w:after="200"/>
        <w:ind w:firstLine="708"/>
        <w:jc w:val="both"/>
        <w:rPr>
          <w:rStyle w:val="fontstyle01"/>
          <w:rFonts w:ascii="Times New Roman" w:hAnsi="Times New Roman"/>
          <w:lang w:val="kk-KZ"/>
        </w:rPr>
      </w:pPr>
      <w:r w:rsidRPr="00073C7E">
        <w:rPr>
          <w:rStyle w:val="fontstyle01"/>
          <w:rFonts w:ascii="Times New Roman" w:hAnsi="Times New Roman"/>
          <w:lang w:val="kk-KZ"/>
        </w:rPr>
        <w:t xml:space="preserve">Емтиханның ұзақтығы - </w:t>
      </w:r>
      <w:r w:rsidRPr="00073C7E">
        <w:rPr>
          <w:rStyle w:val="fontstyle01"/>
          <w:rFonts w:ascii="Times New Roman" w:hAnsi="Times New Roman"/>
          <w:b/>
          <w:lang w:val="kk-KZ"/>
        </w:rPr>
        <w:t>2 сағат</w:t>
      </w:r>
      <w:r w:rsidRPr="00073C7E">
        <w:rPr>
          <w:rStyle w:val="fontstyle01"/>
          <w:rFonts w:ascii="Times New Roman" w:hAnsi="Times New Roman"/>
          <w:lang w:val="kk-KZ"/>
        </w:rPr>
        <w:t xml:space="preserve">. Уақыт аяқталған соң жауап автоматты түрде қабылданбайды. </w:t>
      </w:r>
    </w:p>
    <w:p w:rsidR="006A3679" w:rsidRPr="006A3679" w:rsidRDefault="00650C4B" w:rsidP="006A3679">
      <w:pPr>
        <w:pStyle w:val="Default"/>
        <w:spacing w:after="200"/>
        <w:ind w:firstLine="708"/>
        <w:jc w:val="both"/>
        <w:rPr>
          <w:lang w:val="kk-KZ"/>
        </w:rPr>
      </w:pPr>
      <w:bookmarkStart w:id="0" w:name="_GoBack"/>
      <w:bookmarkEnd w:id="0"/>
      <w:r w:rsidRPr="00073C7E">
        <w:rPr>
          <w:rStyle w:val="fontstyle01"/>
          <w:rFonts w:ascii="Times New Roman" w:hAnsi="Times New Roman"/>
          <w:b/>
          <w:lang w:val="kk-KZ"/>
        </w:rPr>
        <w:t>Бағалау саясаты:</w:t>
      </w:r>
      <w:r w:rsidR="006A3679" w:rsidRPr="006A3679">
        <w:rPr>
          <w:rFonts w:eastAsia="Calibri"/>
          <w:lang w:val="kk-KZ" w:eastAsia="en-US"/>
        </w:rPr>
        <w:t xml:space="preserve"> Минимальды баға пайызбен көрсетілген:</w:t>
      </w:r>
      <w:r w:rsidR="006A3679" w:rsidRPr="006A3679">
        <w:rPr>
          <w:rStyle w:val="fontstyle01"/>
          <w:rFonts w:ascii="Times New Roman" w:hAnsi="Times New Roman"/>
          <w:lang w:val="kk-KZ"/>
        </w:rPr>
        <w:t xml:space="preserve"> </w:t>
      </w:r>
      <w:r w:rsidR="006A3679" w:rsidRPr="00073C7E">
        <w:rPr>
          <w:rStyle w:val="fontstyle01"/>
          <w:rFonts w:ascii="Times New Roman" w:hAnsi="Times New Roman"/>
          <w:lang w:val="kk-KZ"/>
        </w:rPr>
        <w:t>1-сұрақ 30 балл, 2-сұрақ 30 балл, 3-ші сұрақ 40 баллмен бағаланады.</w:t>
      </w:r>
    </w:p>
    <w:p w:rsidR="006A3679" w:rsidRPr="006A3679" w:rsidRDefault="006A3679" w:rsidP="006A3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6A3679">
        <w:rPr>
          <w:rFonts w:eastAsia="Calibri"/>
          <w:lang w:eastAsia="en-US"/>
        </w:rPr>
        <w:t>95% - 100%: А</w:t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  <w:t>90% - 94%: А-</w:t>
      </w:r>
    </w:p>
    <w:p w:rsidR="006A3679" w:rsidRPr="006A3679" w:rsidRDefault="006A3679" w:rsidP="006A3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6A3679">
        <w:rPr>
          <w:rFonts w:eastAsia="Calibri"/>
          <w:lang w:eastAsia="en-US"/>
        </w:rPr>
        <w:t>85% - 89%: В+</w:t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  <w:t>80% - 84%: В</w:t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  <w:t>75% - 79%: В-</w:t>
      </w:r>
    </w:p>
    <w:p w:rsidR="006A3679" w:rsidRPr="006A3679" w:rsidRDefault="006A3679" w:rsidP="006A3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6A3679">
        <w:rPr>
          <w:rFonts w:eastAsia="Calibri"/>
          <w:lang w:eastAsia="en-US"/>
        </w:rPr>
        <w:t>70% - 74%: С+</w:t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  <w:t>65% - 69%: С</w:t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</w:r>
      <w:r w:rsidRPr="006A3679">
        <w:rPr>
          <w:rFonts w:eastAsia="Calibri"/>
          <w:lang w:eastAsia="en-US"/>
        </w:rPr>
        <w:tab/>
        <w:t xml:space="preserve"> 60% - 64%: С-</w:t>
      </w:r>
    </w:p>
    <w:p w:rsidR="006A3679" w:rsidRPr="006A3679" w:rsidRDefault="006A3679" w:rsidP="006A3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lang w:val="kk-KZ"/>
        </w:rPr>
      </w:pPr>
      <w:r w:rsidRPr="006A3679">
        <w:rPr>
          <w:rFonts w:eastAsia="Calibri"/>
        </w:rPr>
        <w:t xml:space="preserve">55% - 59%: </w:t>
      </w:r>
      <w:r w:rsidRPr="006A3679">
        <w:rPr>
          <w:rFonts w:eastAsia="Calibri"/>
          <w:lang w:val="en-US"/>
        </w:rPr>
        <w:t>D</w:t>
      </w:r>
      <w:r w:rsidRPr="006A3679">
        <w:rPr>
          <w:rFonts w:eastAsia="Calibri"/>
        </w:rPr>
        <w:t>+</w:t>
      </w:r>
      <w:r w:rsidRPr="006A3679">
        <w:rPr>
          <w:rFonts w:eastAsia="Calibri"/>
        </w:rPr>
        <w:tab/>
      </w:r>
      <w:r w:rsidRPr="006A3679">
        <w:rPr>
          <w:rFonts w:eastAsia="Calibri"/>
        </w:rPr>
        <w:tab/>
        <w:t xml:space="preserve">50% - 54%: </w:t>
      </w:r>
      <w:r w:rsidRPr="006A3679">
        <w:rPr>
          <w:rFonts w:eastAsia="Calibri"/>
          <w:lang w:val="en-US"/>
        </w:rPr>
        <w:t>D</w:t>
      </w:r>
      <w:r w:rsidRPr="006A3679">
        <w:rPr>
          <w:rFonts w:eastAsia="Calibri"/>
        </w:rPr>
        <w:t>-</w:t>
      </w:r>
      <w:r w:rsidRPr="006A3679">
        <w:rPr>
          <w:rFonts w:eastAsia="Calibri"/>
        </w:rPr>
        <w:tab/>
      </w:r>
      <w:r w:rsidRPr="006A3679">
        <w:rPr>
          <w:rFonts w:eastAsia="Calibri"/>
        </w:rPr>
        <w:tab/>
        <w:t xml:space="preserve"> 0% -49%: </w:t>
      </w:r>
      <w:r w:rsidRPr="006A3679">
        <w:rPr>
          <w:rFonts w:eastAsia="Calibri"/>
          <w:lang w:val="en-US"/>
        </w:rPr>
        <w:t>F</w:t>
      </w:r>
    </w:p>
    <w:p w:rsidR="006A3679" w:rsidRPr="006A3679" w:rsidRDefault="006A3679" w:rsidP="006A3679">
      <w:pPr>
        <w:rPr>
          <w:rFonts w:eastAsia="Calibri"/>
          <w:lang w:eastAsia="ko-KR"/>
        </w:rPr>
      </w:pPr>
    </w:p>
    <w:p w:rsidR="00650C4B" w:rsidRPr="006A3679" w:rsidRDefault="00650C4B" w:rsidP="00650C4B">
      <w:pPr>
        <w:pStyle w:val="Default"/>
        <w:spacing w:after="200"/>
        <w:ind w:firstLine="708"/>
        <w:jc w:val="center"/>
        <w:rPr>
          <w:rStyle w:val="fontstyle01"/>
          <w:rFonts w:ascii="Times New Roman" w:hAnsi="Times New Roman"/>
          <w:b/>
        </w:rPr>
      </w:pPr>
    </w:p>
    <w:p w:rsidR="00785F8C" w:rsidRPr="00073C7E" w:rsidRDefault="006A3679" w:rsidP="000F5150">
      <w:pPr>
        <w:pStyle w:val="Default"/>
        <w:spacing w:after="200"/>
        <w:ind w:firstLine="708"/>
        <w:jc w:val="both"/>
        <w:rPr>
          <w:rStyle w:val="fontstyle01"/>
          <w:rFonts w:ascii="Times New Roman" w:hAnsi="Times New Roman"/>
          <w:lang w:val="kk-KZ"/>
        </w:rPr>
      </w:pPr>
      <w:r w:rsidRPr="006A3679">
        <w:rPr>
          <w:b/>
          <w:bCs/>
          <w:lang w:val="kk-KZ"/>
        </w:rPr>
        <w:t>Фитоценоздағы ценопопуляцияның қарым-қатынасы және құрылысын зерттеу әдісі</w:t>
      </w:r>
      <w:r w:rsidR="00085FA3" w:rsidRPr="00073C7E">
        <w:rPr>
          <w:rStyle w:val="fontstyle01"/>
          <w:rFonts w:ascii="Times New Roman" w:hAnsi="Times New Roman"/>
          <w:b/>
          <w:lang w:val="kk-KZ"/>
        </w:rPr>
        <w:t xml:space="preserve"> </w:t>
      </w:r>
      <w:r w:rsidR="00785F8C" w:rsidRPr="00073C7E">
        <w:rPr>
          <w:rStyle w:val="fontstyle01"/>
          <w:rFonts w:ascii="Times New Roman" w:hAnsi="Times New Roman"/>
          <w:b/>
          <w:lang w:val="kk-KZ"/>
        </w:rPr>
        <w:t>пәнінен қорытынды емтихан Бағдарламасы</w:t>
      </w:r>
    </w:p>
    <w:p w:rsidR="002A5433" w:rsidRDefault="002A5433" w:rsidP="002A5433">
      <w:pPr>
        <w:jc w:val="both"/>
        <w:rPr>
          <w:rFonts w:eastAsia="Calibri"/>
          <w:lang w:val="kk-KZ"/>
        </w:rPr>
      </w:pPr>
      <w:r w:rsidRPr="00E652DE">
        <w:rPr>
          <w:rFonts w:eastAsia="Calibri"/>
          <w:lang w:val="kk-KZ"/>
        </w:rPr>
        <w:t>Кіріспе. Популяция туралы түсінік.</w:t>
      </w:r>
      <w:r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Популяцияны</w:t>
      </w:r>
      <w:r w:rsidRPr="00E652DE">
        <w:rPr>
          <w:rFonts w:eastAsia="Calibri"/>
          <w:lang w:val="kk-KZ"/>
        </w:rPr>
        <w:tab/>
        <w:t>зерттеу тәсілдері және олардың классификациясы.</w:t>
      </w:r>
      <w:r w:rsidRPr="002A5433">
        <w:rPr>
          <w:lang w:val="kk-KZ"/>
        </w:rPr>
        <w:t xml:space="preserve"> </w:t>
      </w:r>
      <w:r w:rsidRPr="00E652DE">
        <w:rPr>
          <w:lang w:val="kk-KZ"/>
        </w:rPr>
        <w:t>Географиялық</w:t>
      </w:r>
      <w:r w:rsidRPr="00E652DE">
        <w:rPr>
          <w:lang w:val="kk-KZ"/>
        </w:rPr>
        <w:tab/>
        <w:t>кеңістіктегі</w:t>
      </w:r>
      <w:r>
        <w:rPr>
          <w:lang w:val="kk-KZ"/>
        </w:rPr>
        <w:t xml:space="preserve"> </w:t>
      </w:r>
      <w:r w:rsidRPr="00E652DE">
        <w:rPr>
          <w:lang w:val="kk-KZ"/>
        </w:rPr>
        <w:t>локальды популяция</w:t>
      </w:r>
      <w:r>
        <w:rPr>
          <w:lang w:val="kk-KZ"/>
        </w:rPr>
        <w:t xml:space="preserve">. </w:t>
      </w:r>
      <w:r w:rsidRPr="00E652DE">
        <w:rPr>
          <w:rFonts w:eastAsia="Calibri"/>
          <w:lang w:val="kk-KZ"/>
        </w:rPr>
        <w:t>Демэкологияның негізгі ұғымдары. Популяция туралы тарихи мәліметтер. Түрше, географиялық және экологиялық</w:t>
      </w:r>
      <w:r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популяциялар. Биологиялық нәсілдер. Популяцияның негізгі көрсеткіштері.</w:t>
      </w:r>
      <w:r w:rsidRPr="002A5433">
        <w:rPr>
          <w:lang w:val="kk-KZ"/>
        </w:rPr>
        <w:t xml:space="preserve"> </w:t>
      </w:r>
      <w:r w:rsidRPr="00E652DE">
        <w:rPr>
          <w:lang w:val="kk-KZ"/>
        </w:rPr>
        <w:t>А.Р. Буулохов (1996) бойынша өсімдіктердің с</w:t>
      </w:r>
      <w:r>
        <w:rPr>
          <w:lang w:val="kk-KZ"/>
        </w:rPr>
        <w:t xml:space="preserve">ирек түрлерінің тіршілік ететін </w:t>
      </w:r>
      <w:r w:rsidRPr="00E652DE">
        <w:rPr>
          <w:lang w:val="kk-KZ"/>
        </w:rPr>
        <w:t>орындарын экологиялық факторларын бағалау</w:t>
      </w:r>
      <w:r>
        <w:rPr>
          <w:lang w:val="kk-KZ"/>
        </w:rPr>
        <w:t>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Өсімдік популяцияларының өзін-өзі тұрақтандыруы</w:t>
      </w:r>
      <w:r>
        <w:rPr>
          <w:rFonts w:eastAsia="Calibri"/>
          <w:lang w:val="kk-KZ"/>
        </w:rPr>
        <w:t>.</w:t>
      </w:r>
      <w:r w:rsidRPr="002A5433">
        <w:rPr>
          <w:lang w:val="kk-KZ"/>
        </w:rPr>
        <w:t xml:space="preserve"> </w:t>
      </w:r>
      <w:r w:rsidRPr="00E652DE">
        <w:rPr>
          <w:lang w:val="kk-KZ"/>
        </w:rPr>
        <w:t>Фитоценоздарды зерттеу және тіршілік орнын сипаттау әдістемелері.</w:t>
      </w:r>
      <w:r w:rsidRPr="002A5433">
        <w:rPr>
          <w:lang w:val="kk-KZ"/>
        </w:rPr>
        <w:t xml:space="preserve"> </w:t>
      </w:r>
      <w:r w:rsidRPr="00E652DE">
        <w:rPr>
          <w:lang w:val="kk-KZ"/>
        </w:rPr>
        <w:t>Популяция – түрлік деңгейде биоалуантүрлілікті сақтау және қалпына келтіру.</w:t>
      </w:r>
      <w:r w:rsidRPr="002A5433">
        <w:rPr>
          <w:lang w:val="kk-KZ"/>
        </w:rPr>
        <w:t xml:space="preserve"> </w:t>
      </w:r>
      <w:r w:rsidRPr="00E652DE">
        <w:rPr>
          <w:lang w:val="kk-KZ"/>
        </w:rPr>
        <w:t>Өсімдіктер жамылғысын зерттеуде</w:t>
      </w:r>
      <w:r>
        <w:rPr>
          <w:lang w:val="kk-KZ"/>
        </w:rPr>
        <w:t xml:space="preserve"> сирек өсімдік түрлерін анықтау</w:t>
      </w:r>
      <w:r w:rsidRPr="00E652DE">
        <w:rPr>
          <w:lang w:val="kk-KZ"/>
        </w:rPr>
        <w:t>.</w:t>
      </w:r>
      <w:r>
        <w:rPr>
          <w:lang w:val="kk-KZ"/>
        </w:rPr>
        <w:t xml:space="preserve"> </w:t>
      </w:r>
      <w:r w:rsidRPr="00E652DE">
        <w:rPr>
          <w:lang w:val="kk-KZ"/>
        </w:rPr>
        <w:t>Өсімдіктердің морфологиялық ерекшеліктері зерттеу.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Экологиялық валенттілік және толеранттылық индексін бағалау.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Ценопопуляцияның структурасы (жасына байланысты, элементтерінің мөлшеріне байланысты, жыныстық, кеңістіктегі).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Топырақтағы</w:t>
      </w:r>
      <w:r w:rsidRPr="00E652DE">
        <w:rPr>
          <w:rFonts w:eastAsia="Calibri"/>
          <w:lang w:val="kk-KZ"/>
        </w:rPr>
        <w:tab/>
        <w:t>өмір</w:t>
      </w:r>
      <w:r w:rsidRPr="00E652DE">
        <w:rPr>
          <w:rFonts w:eastAsia="Calibri"/>
          <w:lang w:val="kk-KZ"/>
        </w:rPr>
        <w:tab/>
        <w:t>сүруге қабілетті тұқымдары.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Морфологиялық параметрлерінің өзгергіштігін және иілгіштігін, өсімдіктің тіршілік стратегиясын анықтап талдау.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 xml:space="preserve">Түрдің </w:t>
      </w:r>
      <w:r w:rsidRPr="00E652DE">
        <w:rPr>
          <w:rFonts w:eastAsia="Calibri"/>
          <w:lang w:val="kk-KZ"/>
        </w:rPr>
        <w:tab/>
        <w:t>репродуктивтік биологиясының популяциялық сипаттамасын талдау.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 xml:space="preserve">Түрдің </w:t>
      </w:r>
      <w:r w:rsidRPr="00E652DE">
        <w:rPr>
          <w:rFonts w:eastAsia="Calibri"/>
          <w:lang w:val="kk-KZ"/>
        </w:rPr>
        <w:tab/>
        <w:t>репродуктивтік биологиясының популяциялық сипаттамасын талдау.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Популяцияларда полиморфизимде анықтауды молекула-генетикалық</w:t>
      </w:r>
      <w:r w:rsidRPr="00E652DE">
        <w:rPr>
          <w:rFonts w:eastAsia="Calibri"/>
          <w:lang w:val="kk-KZ"/>
        </w:rPr>
        <w:tab/>
        <w:t>әдістері</w:t>
      </w:r>
      <w:r w:rsidRPr="00E652DE">
        <w:rPr>
          <w:rFonts w:eastAsia="Calibri"/>
          <w:lang w:val="kk-KZ"/>
        </w:rPr>
        <w:tab/>
        <w:t>және</w:t>
      </w:r>
      <w:r w:rsidRPr="00E652DE">
        <w:rPr>
          <w:rFonts w:eastAsia="Calibri"/>
          <w:lang w:val="kk-KZ"/>
        </w:rPr>
        <w:tab/>
        <w:t>оның ғылымдағы маңызы.</w:t>
      </w:r>
      <w:r w:rsidRPr="002A5433">
        <w:rPr>
          <w:rFonts w:eastAsia="Calibri"/>
          <w:lang w:val="kk-KZ"/>
        </w:rPr>
        <w:t xml:space="preserve"> </w:t>
      </w:r>
      <w:r w:rsidRPr="00E652DE">
        <w:rPr>
          <w:rFonts w:eastAsia="Calibri"/>
          <w:lang w:val="kk-KZ"/>
        </w:rPr>
        <w:t>Популяцияларда полиморфизимде анықтауды молекула-генетикалық</w:t>
      </w:r>
      <w:r w:rsidRPr="00E652DE">
        <w:rPr>
          <w:rFonts w:eastAsia="Calibri"/>
          <w:lang w:val="kk-KZ"/>
        </w:rPr>
        <w:tab/>
        <w:t>әдіс</w:t>
      </w:r>
      <w:r>
        <w:rPr>
          <w:rFonts w:eastAsia="Calibri"/>
          <w:lang w:val="kk-KZ"/>
        </w:rPr>
        <w:t>тері</w:t>
      </w:r>
      <w:r>
        <w:rPr>
          <w:rFonts w:eastAsia="Calibri"/>
          <w:lang w:val="kk-KZ"/>
        </w:rPr>
        <w:tab/>
        <w:t>және</w:t>
      </w:r>
      <w:r>
        <w:rPr>
          <w:rFonts w:eastAsia="Calibri"/>
          <w:lang w:val="kk-KZ"/>
        </w:rPr>
        <w:tab/>
        <w:t>оның ғылымдағы маңызы.</w:t>
      </w:r>
    </w:p>
    <w:p w:rsidR="001E0A80" w:rsidRPr="00FB4940" w:rsidRDefault="001E0A80" w:rsidP="002A5433">
      <w:pPr>
        <w:rPr>
          <w:b/>
          <w:lang w:val="kk-KZ"/>
        </w:rPr>
      </w:pPr>
      <w:r w:rsidRPr="00FB4940">
        <w:rPr>
          <w:b/>
          <w:lang w:val="kk-KZ"/>
        </w:rPr>
        <w:t>Оқу әдебиеттері: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1.</w:t>
      </w:r>
      <w:r w:rsidRPr="00E652DE">
        <w:rPr>
          <w:lang w:val="kk-KZ"/>
        </w:rPr>
        <w:tab/>
        <w:t>Кашин А.С., Крицкая Т.А., Петрова Н.А., Шилова И.В. Методы изучения ценопопуляции цветковых растений. Учебно- методическое пособие. Саратовский Гос. Университет, им. Н.Г. Чернышевского, Саратов, 2015, 127с.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2.</w:t>
      </w:r>
      <w:r w:rsidRPr="00E652DE">
        <w:rPr>
          <w:lang w:val="kk-KZ"/>
        </w:rPr>
        <w:tab/>
        <w:t>Злобин Ю.А., Скляр П.Г., Клименко А.А. «Популяция редких видов растений теоритические основы и методика изучения монография» Суми университетская книга, 2013. – 439с.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3.</w:t>
      </w:r>
      <w:r w:rsidRPr="00E652DE">
        <w:rPr>
          <w:lang w:val="kk-KZ"/>
        </w:rPr>
        <w:tab/>
        <w:t>Злобин Ю.А. Принципы и методы изучение ценотических популяций растении учебно-методическим пособие из-во Казанского университета 1989, - 147с.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lastRenderedPageBreak/>
        <w:t>4.</w:t>
      </w:r>
      <w:r w:rsidRPr="00E652DE">
        <w:rPr>
          <w:lang w:val="kk-KZ"/>
        </w:rPr>
        <w:tab/>
        <w:t>Ипатов В.С., Мирин Д.М. «Описание фитоценоза методические рекомендации» СПБ. 2008, 71с.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5.</w:t>
      </w:r>
      <w:r w:rsidRPr="00E652DE">
        <w:rPr>
          <w:lang w:val="kk-KZ"/>
        </w:rPr>
        <w:tab/>
        <w:t>Л.Б.</w:t>
      </w:r>
      <w:r w:rsidRPr="00E652DE">
        <w:rPr>
          <w:lang w:val="kk-KZ"/>
        </w:rPr>
        <w:tab/>
        <w:t>Заутольнова,</w:t>
      </w:r>
      <w:r w:rsidRPr="00E652DE">
        <w:rPr>
          <w:lang w:val="kk-KZ"/>
        </w:rPr>
        <w:tab/>
        <w:t>Л.А.</w:t>
      </w:r>
      <w:r w:rsidRPr="00E652DE">
        <w:rPr>
          <w:lang w:val="kk-KZ"/>
        </w:rPr>
        <w:tab/>
        <w:t>Жукова,</w:t>
      </w:r>
      <w:r w:rsidRPr="00E652DE">
        <w:rPr>
          <w:lang w:val="kk-KZ"/>
        </w:rPr>
        <w:tab/>
        <w:t>А.С.</w:t>
      </w:r>
      <w:r w:rsidRPr="00E652DE">
        <w:rPr>
          <w:lang w:val="kk-KZ"/>
        </w:rPr>
        <w:tab/>
        <w:t>Комаров</w:t>
      </w:r>
      <w:r w:rsidRPr="00E652DE">
        <w:rPr>
          <w:lang w:val="kk-KZ"/>
        </w:rPr>
        <w:tab/>
        <w:t>и</w:t>
      </w:r>
      <w:r w:rsidRPr="00E652DE">
        <w:rPr>
          <w:lang w:val="kk-KZ"/>
        </w:rPr>
        <w:tab/>
        <w:t>др.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«Ценопопуляция растений» (очерки популяционной биологии) М. «Наука» 1988-184с.</w:t>
      </w:r>
    </w:p>
    <w:p w:rsidR="002A5433" w:rsidRPr="00E652DE" w:rsidRDefault="002A5433" w:rsidP="002A5433">
      <w:pPr>
        <w:jc w:val="both"/>
        <w:rPr>
          <w:lang w:val="kk-KZ"/>
        </w:rPr>
      </w:pPr>
      <w:r w:rsidRPr="00E652DE">
        <w:rPr>
          <w:lang w:val="kk-KZ"/>
        </w:rPr>
        <w:t>6.</w:t>
      </w:r>
      <w:r w:rsidRPr="00E652DE">
        <w:rPr>
          <w:lang w:val="kk-KZ"/>
        </w:rPr>
        <w:tab/>
        <w:t>Быков Б.А. Геоботаничееский словарь, издание второе, переработное и дополнение, из-во «Наука», 1973, 216с.</w:t>
      </w:r>
    </w:p>
    <w:p w:rsidR="006A3679" w:rsidRPr="006A3679" w:rsidRDefault="002A5433" w:rsidP="002A5433">
      <w:pPr>
        <w:rPr>
          <w:lang w:val="kk-KZ"/>
        </w:rPr>
      </w:pPr>
      <w:r w:rsidRPr="00E652DE">
        <w:rPr>
          <w:lang w:val="kk-KZ"/>
        </w:rPr>
        <w:t>7.</w:t>
      </w:r>
      <w:r w:rsidRPr="00E652DE">
        <w:rPr>
          <w:lang w:val="kk-KZ"/>
        </w:rPr>
        <w:tab/>
        <w:t>Мухитдинов Н.М. Геоботаника, оқулық, Алматы РПБК «Дәуір» 2011 – 384б.</w:t>
      </w:r>
    </w:p>
    <w:p w:rsidR="006A3679" w:rsidRDefault="006A3679" w:rsidP="006A3679">
      <w:pPr>
        <w:rPr>
          <w:lang w:val="kk-KZ"/>
        </w:rPr>
      </w:pPr>
    </w:p>
    <w:p w:rsidR="002A5433" w:rsidRDefault="002A5433" w:rsidP="006A3679">
      <w:pPr>
        <w:rPr>
          <w:lang w:val="kk-KZ"/>
        </w:rPr>
      </w:pPr>
    </w:p>
    <w:p w:rsidR="002A5433" w:rsidRDefault="002A5433" w:rsidP="006A3679">
      <w:pPr>
        <w:rPr>
          <w:lang w:val="kk-KZ"/>
        </w:rPr>
      </w:pPr>
    </w:p>
    <w:p w:rsidR="002A5433" w:rsidRPr="006A3679" w:rsidRDefault="002A5433" w:rsidP="006A3679">
      <w:pPr>
        <w:rPr>
          <w:lang w:val="kk-KZ"/>
        </w:rPr>
      </w:pPr>
    </w:p>
    <w:p w:rsidR="006A3679" w:rsidRDefault="006A3679" w:rsidP="006A3679">
      <w:pPr>
        <w:rPr>
          <w:lang w:val="kk-KZ"/>
        </w:rPr>
      </w:pPr>
    </w:p>
    <w:p w:rsidR="006A3679" w:rsidRDefault="006A3679" w:rsidP="006A3679">
      <w:pPr>
        <w:rPr>
          <w:lang w:val="kk-KZ"/>
        </w:rPr>
      </w:pPr>
    </w:p>
    <w:p w:rsidR="006A3679" w:rsidRPr="006A3679" w:rsidRDefault="006A3679" w:rsidP="006A3679">
      <w:pPr>
        <w:ind w:left="426" w:hanging="426"/>
        <w:rPr>
          <w:rFonts w:eastAsia="Calibri"/>
          <w:lang w:val="kk-KZ"/>
        </w:rPr>
      </w:pPr>
      <w:r>
        <w:rPr>
          <w:lang w:val="kk-KZ"/>
        </w:rPr>
        <w:tab/>
      </w:r>
      <w:r>
        <w:rPr>
          <w:rFonts w:eastAsia="Calibri"/>
          <w:lang w:val="kk-KZ"/>
        </w:rPr>
        <w:t>Оқытушы б.ғ.д</w:t>
      </w:r>
      <w:r w:rsidRPr="006A3679">
        <w:rPr>
          <w:rFonts w:eastAsia="Calibri"/>
          <w:lang w:val="kk-KZ"/>
        </w:rPr>
        <w:t xml:space="preserve">., </w:t>
      </w:r>
      <w:r>
        <w:rPr>
          <w:rFonts w:eastAsia="Calibri"/>
          <w:lang w:val="kk-KZ"/>
        </w:rPr>
        <w:t>профессор</w:t>
      </w:r>
      <w:r w:rsidRPr="006A3679">
        <w:rPr>
          <w:rFonts w:eastAsia="Calibri"/>
          <w:lang w:val="kk-KZ"/>
        </w:rPr>
        <w:t xml:space="preserve">                                 </w:t>
      </w:r>
      <w:r>
        <w:rPr>
          <w:rFonts w:eastAsia="Calibri"/>
          <w:lang w:val="kk-KZ"/>
        </w:rPr>
        <w:t xml:space="preserve"> </w:t>
      </w:r>
      <w:r w:rsidRPr="006A3679">
        <w:rPr>
          <w:rFonts w:eastAsia="Calibri"/>
          <w:lang w:val="kk-KZ"/>
        </w:rPr>
        <w:t xml:space="preserve">    </w:t>
      </w:r>
      <w:r w:rsidR="002A5433">
        <w:rPr>
          <w:rFonts w:eastAsia="Calibri"/>
          <w:lang w:val="kk-KZ"/>
        </w:rPr>
        <w:t xml:space="preserve">       </w:t>
      </w:r>
      <w:r>
        <w:rPr>
          <w:rFonts w:eastAsia="Calibri"/>
          <w:lang w:val="kk-KZ"/>
        </w:rPr>
        <w:t>Мухитдинов Н.М.</w:t>
      </w:r>
    </w:p>
    <w:p w:rsidR="006A3679" w:rsidRPr="006A3679" w:rsidRDefault="006A3679" w:rsidP="006A3679">
      <w:pPr>
        <w:ind w:left="426" w:hanging="426"/>
        <w:rPr>
          <w:rFonts w:eastAsia="Calibri"/>
          <w:lang w:val="kk-KZ"/>
        </w:rPr>
      </w:pPr>
    </w:p>
    <w:p w:rsidR="006A3679" w:rsidRPr="006A3679" w:rsidRDefault="002A5433" w:rsidP="006A3679">
      <w:pPr>
        <w:ind w:left="426" w:hanging="426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</w:t>
      </w:r>
      <w:r w:rsidR="006A3679" w:rsidRPr="006A3679">
        <w:rPr>
          <w:rFonts w:eastAsia="Calibri"/>
          <w:lang w:val="kk-KZ"/>
        </w:rPr>
        <w:t xml:space="preserve">Әдістемелік кеңестің төрайымы </w:t>
      </w:r>
    </w:p>
    <w:p w:rsidR="006A3679" w:rsidRPr="006A3679" w:rsidRDefault="002A5433" w:rsidP="006A3679">
      <w:pPr>
        <w:ind w:left="426" w:hanging="426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</w:t>
      </w:r>
      <w:r w:rsidR="006A3679" w:rsidRPr="006A3679">
        <w:rPr>
          <w:rFonts w:eastAsia="Calibri"/>
          <w:lang w:val="kk-KZ"/>
        </w:rPr>
        <w:t>б.ғ.к., доцент                                                                     Назарбекова С.Т.</w:t>
      </w:r>
    </w:p>
    <w:p w:rsidR="001E0A80" w:rsidRPr="006A3679" w:rsidRDefault="001E0A80" w:rsidP="006A3679">
      <w:pPr>
        <w:tabs>
          <w:tab w:val="left" w:pos="1650"/>
        </w:tabs>
        <w:rPr>
          <w:lang w:val="kk-KZ"/>
        </w:rPr>
      </w:pPr>
    </w:p>
    <w:sectPr w:rsidR="001E0A80" w:rsidRPr="006A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73C7E"/>
    <w:rsid w:val="00074D73"/>
    <w:rsid w:val="00085FA3"/>
    <w:rsid w:val="000F5150"/>
    <w:rsid w:val="00134AAF"/>
    <w:rsid w:val="001E0A80"/>
    <w:rsid w:val="001E4FBE"/>
    <w:rsid w:val="00261E75"/>
    <w:rsid w:val="002661A6"/>
    <w:rsid w:val="002A5433"/>
    <w:rsid w:val="003F4084"/>
    <w:rsid w:val="00480FEF"/>
    <w:rsid w:val="004B5281"/>
    <w:rsid w:val="004F3EBB"/>
    <w:rsid w:val="00650C4B"/>
    <w:rsid w:val="006A3679"/>
    <w:rsid w:val="006C10C8"/>
    <w:rsid w:val="006E3D0D"/>
    <w:rsid w:val="00754A7C"/>
    <w:rsid w:val="00772DE2"/>
    <w:rsid w:val="00785F8C"/>
    <w:rsid w:val="00790C38"/>
    <w:rsid w:val="007D1784"/>
    <w:rsid w:val="00812746"/>
    <w:rsid w:val="0089477C"/>
    <w:rsid w:val="008B22F6"/>
    <w:rsid w:val="00925507"/>
    <w:rsid w:val="009D5A6C"/>
    <w:rsid w:val="00A2540E"/>
    <w:rsid w:val="00A843C6"/>
    <w:rsid w:val="00C36226"/>
    <w:rsid w:val="00DD1F22"/>
    <w:rsid w:val="00F60A52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Ақерке</cp:lastModifiedBy>
  <cp:revision>10</cp:revision>
  <dcterms:created xsi:type="dcterms:W3CDTF">2020-12-07T18:11:00Z</dcterms:created>
  <dcterms:modified xsi:type="dcterms:W3CDTF">2020-12-07T19:16:00Z</dcterms:modified>
</cp:coreProperties>
</file>